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E2419" w14:textId="40206F9A" w:rsidR="007730B1" w:rsidRPr="007730B1" w:rsidRDefault="007730B1" w:rsidP="007730B1">
      <w:pPr>
        <w:pStyle w:val="NormalWeb"/>
        <w:rPr>
          <w:rFonts w:ascii="Yu Gothic" w:eastAsia="Yu Gothic" w:hAnsi="Yu Gothic"/>
          <w:color w:val="000000"/>
          <w:sz w:val="27"/>
          <w:szCs w:val="27"/>
        </w:rPr>
      </w:pPr>
      <w:r w:rsidRPr="007730B1">
        <w:rPr>
          <w:rFonts w:ascii="Yu Gothic" w:eastAsia="Yu Gothic" w:hAnsi="Yu Gothic"/>
          <w:color w:val="000000"/>
          <w:sz w:val="27"/>
          <w:szCs w:val="27"/>
        </w:rPr>
        <w:t>Les samedi</w:t>
      </w:r>
      <w:r>
        <w:rPr>
          <w:rFonts w:ascii="Yu Gothic" w:eastAsia="Yu Gothic" w:hAnsi="Yu Gothic"/>
          <w:color w:val="000000"/>
          <w:sz w:val="27"/>
          <w:szCs w:val="27"/>
        </w:rPr>
        <w:t>s</w:t>
      </w:r>
      <w:r w:rsidRPr="007730B1">
        <w:rPr>
          <w:rFonts w:ascii="Yu Gothic" w:eastAsia="Yu Gothic" w:hAnsi="Yu Gothic"/>
          <w:color w:val="000000"/>
          <w:sz w:val="27"/>
          <w:szCs w:val="27"/>
        </w:rPr>
        <w:t xml:space="preserve"> de l’année 2022 :</w:t>
      </w:r>
    </w:p>
    <w:p w14:paraId="0C5BC20E" w14:textId="77777777" w:rsidR="007730B1" w:rsidRPr="007730B1" w:rsidRDefault="007730B1" w:rsidP="007730B1">
      <w:pPr>
        <w:pStyle w:val="NormalWeb"/>
        <w:rPr>
          <w:rFonts w:ascii="Yu Gothic" w:eastAsia="Yu Gothic" w:hAnsi="Yu Gothic"/>
          <w:color w:val="000000"/>
          <w:sz w:val="27"/>
          <w:szCs w:val="27"/>
        </w:rPr>
      </w:pPr>
      <w:r w:rsidRPr="007730B1">
        <w:rPr>
          <w:rFonts w:ascii="Yu Gothic" w:eastAsia="Yu Gothic" w:hAnsi="Yu Gothic"/>
          <w:color w:val="000000"/>
          <w:sz w:val="27"/>
          <w:szCs w:val="27"/>
        </w:rPr>
        <w:t>- Les rencontres du samedi 12 février matin et après-midi sont remplacées par la venue du Père dominicain Bernard DUREL, le vendredi 25, samedi 26, dimanche 27 février 2022 à la salle du Soleil.</w:t>
      </w:r>
    </w:p>
    <w:p w14:paraId="373046F0" w14:textId="77777777" w:rsidR="007730B1" w:rsidRPr="007730B1" w:rsidRDefault="007730B1" w:rsidP="007730B1">
      <w:pPr>
        <w:pStyle w:val="NormalWeb"/>
        <w:rPr>
          <w:rFonts w:ascii="Yu Gothic" w:eastAsia="Yu Gothic" w:hAnsi="Yu Gothic"/>
          <w:color w:val="000000"/>
          <w:sz w:val="27"/>
          <w:szCs w:val="27"/>
        </w:rPr>
      </w:pPr>
      <w:r w:rsidRPr="007730B1">
        <w:rPr>
          <w:rFonts w:ascii="Yu Gothic" w:eastAsia="Yu Gothic" w:hAnsi="Yu Gothic"/>
          <w:color w:val="000000"/>
          <w:sz w:val="27"/>
          <w:szCs w:val="27"/>
        </w:rPr>
        <w:t>- Samedi 12 mars matin et après-midi,</w:t>
      </w:r>
    </w:p>
    <w:p w14:paraId="521E3356" w14:textId="77777777" w:rsidR="007730B1" w:rsidRPr="007730B1" w:rsidRDefault="007730B1" w:rsidP="007730B1">
      <w:pPr>
        <w:pStyle w:val="NormalWeb"/>
        <w:rPr>
          <w:rFonts w:ascii="Yu Gothic" w:eastAsia="Yu Gothic" w:hAnsi="Yu Gothic"/>
          <w:color w:val="000000"/>
          <w:sz w:val="27"/>
          <w:szCs w:val="27"/>
        </w:rPr>
      </w:pPr>
      <w:r w:rsidRPr="007730B1">
        <w:rPr>
          <w:rFonts w:ascii="Yu Gothic" w:eastAsia="Yu Gothic" w:hAnsi="Yu Gothic"/>
          <w:color w:val="000000"/>
          <w:sz w:val="27"/>
          <w:szCs w:val="27"/>
        </w:rPr>
        <w:t xml:space="preserve">- Samedi 9 avril matin et après-midi (il n'y aura pas d'Eucharistie ce </w:t>
      </w:r>
      <w:proofErr w:type="spellStart"/>
      <w:r w:rsidRPr="007730B1">
        <w:rPr>
          <w:rFonts w:ascii="Yu Gothic" w:eastAsia="Yu Gothic" w:hAnsi="Yu Gothic"/>
          <w:color w:val="000000"/>
          <w:sz w:val="27"/>
          <w:szCs w:val="27"/>
        </w:rPr>
        <w:t>samedi là</w:t>
      </w:r>
      <w:proofErr w:type="spellEnd"/>
      <w:r w:rsidRPr="007730B1">
        <w:rPr>
          <w:rFonts w:ascii="Yu Gothic" w:eastAsia="Yu Gothic" w:hAnsi="Yu Gothic"/>
          <w:color w:val="000000"/>
          <w:sz w:val="27"/>
          <w:szCs w:val="27"/>
        </w:rPr>
        <w:t>, mais travail autour des textes comme habituellement).</w:t>
      </w:r>
    </w:p>
    <w:p w14:paraId="6BA45563" w14:textId="77777777" w:rsidR="007730B1" w:rsidRPr="007730B1" w:rsidRDefault="007730B1" w:rsidP="007730B1">
      <w:pPr>
        <w:pStyle w:val="NormalWeb"/>
        <w:rPr>
          <w:rFonts w:ascii="Yu Gothic" w:eastAsia="Yu Gothic" w:hAnsi="Yu Gothic"/>
          <w:color w:val="000000"/>
          <w:sz w:val="27"/>
          <w:szCs w:val="27"/>
        </w:rPr>
      </w:pPr>
      <w:r w:rsidRPr="007730B1">
        <w:rPr>
          <w:rFonts w:ascii="Yu Gothic" w:eastAsia="Yu Gothic" w:hAnsi="Yu Gothic"/>
          <w:color w:val="000000"/>
          <w:sz w:val="27"/>
          <w:szCs w:val="27"/>
        </w:rPr>
        <w:t>- Samedi 30 avril venue du frère dominicain Philippe LEFEBVRE et conférence le vendredi soir 29 avril au Centre Saint Augustin)</w:t>
      </w:r>
    </w:p>
    <w:p w14:paraId="1A6CAD6E" w14:textId="77777777" w:rsidR="007730B1" w:rsidRPr="007730B1" w:rsidRDefault="007730B1" w:rsidP="007730B1">
      <w:pPr>
        <w:pStyle w:val="NormalWeb"/>
        <w:rPr>
          <w:rFonts w:ascii="Yu Gothic" w:eastAsia="Yu Gothic" w:hAnsi="Yu Gothic"/>
          <w:color w:val="000000"/>
          <w:sz w:val="27"/>
          <w:szCs w:val="27"/>
        </w:rPr>
      </w:pPr>
      <w:r w:rsidRPr="007730B1">
        <w:rPr>
          <w:rFonts w:ascii="Yu Gothic" w:eastAsia="Yu Gothic" w:hAnsi="Yu Gothic"/>
          <w:color w:val="000000"/>
          <w:sz w:val="27"/>
          <w:szCs w:val="27"/>
        </w:rPr>
        <w:t>- Samedi 21 mai matin et après-midi, en remplacement du 14 mai.</w:t>
      </w:r>
    </w:p>
    <w:p w14:paraId="56460F2E" w14:textId="77777777" w:rsidR="007730B1" w:rsidRPr="007730B1" w:rsidRDefault="007730B1" w:rsidP="007730B1">
      <w:pPr>
        <w:pStyle w:val="NormalWeb"/>
        <w:rPr>
          <w:rFonts w:ascii="Yu Gothic" w:eastAsia="Yu Gothic" w:hAnsi="Yu Gothic"/>
          <w:color w:val="000000"/>
          <w:sz w:val="27"/>
          <w:szCs w:val="27"/>
        </w:rPr>
      </w:pPr>
      <w:r w:rsidRPr="007730B1">
        <w:rPr>
          <w:rFonts w:ascii="Yu Gothic" w:eastAsia="Yu Gothic" w:hAnsi="Yu Gothic"/>
          <w:color w:val="000000"/>
          <w:sz w:val="27"/>
          <w:szCs w:val="27"/>
        </w:rPr>
        <w:t>- Samedi 11 juin matin et après-midi,</w:t>
      </w:r>
    </w:p>
    <w:p w14:paraId="088BE488" w14:textId="77777777" w:rsidR="009F110F" w:rsidRDefault="009F110F"/>
    <w:sectPr w:rsidR="009F110F" w:rsidSect="007730B1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0B1"/>
    <w:rsid w:val="007730B1"/>
    <w:rsid w:val="009F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A9C8E"/>
  <w15:chartTrackingRefBased/>
  <w15:docId w15:val="{A513DD55-26BF-47E8-8651-CE1C940C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3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534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2022-01-20T09:46:00Z</dcterms:created>
  <dcterms:modified xsi:type="dcterms:W3CDTF">2022-01-20T09:47:00Z</dcterms:modified>
</cp:coreProperties>
</file>